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720" w:lineRule="exact"/>
        <w:ind w:firstLine="880"/>
        <w:jc w:val="center"/>
        <w:rPr>
          <w:rFonts w:hint="eastAsia" w:ascii="方正大标宋简体" w:hAnsi="方正大标宋简体" w:eastAsia="方正大标宋简体" w:cs="方正大标宋简体"/>
          <w:sz w:val="44"/>
          <w:szCs w:val="44"/>
        </w:rPr>
      </w:pPr>
    </w:p>
    <w:p>
      <w:pPr>
        <w:snapToGrid w:val="0"/>
        <w:spacing w:line="720" w:lineRule="exact"/>
        <w:jc w:val="center"/>
        <w:rPr>
          <w:rFonts w:ascii="方正大标宋简体" w:hAnsi="方正大标宋简体" w:eastAsia="方正大标宋简体" w:cs="方正大标宋简体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sz w:val="44"/>
          <w:szCs w:val="44"/>
        </w:rPr>
        <w:t>关于对南通市中小学教师研修中心</w:t>
      </w:r>
    </w:p>
    <w:p>
      <w:pPr>
        <w:snapToGrid w:val="0"/>
        <w:spacing w:line="720" w:lineRule="exact"/>
        <w:jc w:val="center"/>
        <w:rPr>
          <w:rFonts w:ascii="方正大标宋简体" w:hAnsi="方正大标宋简体" w:eastAsia="方正大标宋简体" w:cs="方正大标宋简体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sz w:val="44"/>
          <w:szCs w:val="44"/>
        </w:rPr>
        <w:t>2019年财务收支情况专项审计的公示</w:t>
      </w:r>
    </w:p>
    <w:p>
      <w:pPr>
        <w:snapToGrid w:val="0"/>
        <w:spacing w:line="600" w:lineRule="exact"/>
        <w:rPr>
          <w:rFonts w:ascii="方正仿宋_GBK" w:hAnsi="仿宋" w:eastAsia="方正仿宋_GBK" w:cs="仿宋"/>
          <w:sz w:val="32"/>
          <w:szCs w:val="32"/>
        </w:rPr>
      </w:pPr>
    </w:p>
    <w:p>
      <w:pPr>
        <w:snapToGrid w:val="0"/>
        <w:spacing w:line="600" w:lineRule="exact"/>
        <w:ind w:firstLine="640" w:firstLineChars="200"/>
        <w:rPr>
          <w:rFonts w:ascii="方正仿宋_GBK" w:hAnsi="仿宋" w:eastAsia="方正仿宋_GBK" w:cs="仿宋"/>
          <w:sz w:val="32"/>
          <w:szCs w:val="32"/>
        </w:rPr>
      </w:pPr>
      <w:r>
        <w:rPr>
          <w:rFonts w:hint="eastAsia" w:ascii="方正仿宋_GBK" w:hAnsi="仿宋" w:eastAsia="方正仿宋_GBK" w:cs="仿宋"/>
          <w:sz w:val="32"/>
          <w:szCs w:val="32"/>
        </w:rPr>
        <w:t>根据《南通师范高等专科学校内部审计工作规定（修订）》、</w:t>
      </w:r>
      <w:r>
        <w:rPr>
          <w:rFonts w:hint="eastAsia" w:ascii="方正仿宋_GBK" w:eastAsia="方正仿宋_GBK"/>
          <w:kern w:val="0"/>
          <w:sz w:val="32"/>
          <w:szCs w:val="32"/>
        </w:rPr>
        <w:t>《南通师范高等专科学校</w:t>
      </w:r>
      <w:r>
        <w:rPr>
          <w:rFonts w:hint="eastAsia" w:ascii="方正仿宋_GBK" w:eastAsia="方正仿宋_GBK" w:cs="仿宋_GB2312"/>
          <w:color w:val="000000"/>
          <w:sz w:val="32"/>
          <w:szCs w:val="32"/>
          <w:lang w:val="zh-CN"/>
        </w:rPr>
        <w:t>财务收支审计办法（试行）</w:t>
      </w:r>
      <w:r>
        <w:rPr>
          <w:rFonts w:hint="eastAsia" w:ascii="方正仿宋_GBK" w:eastAsia="方正仿宋_GBK"/>
          <w:kern w:val="0"/>
          <w:sz w:val="32"/>
          <w:szCs w:val="32"/>
        </w:rPr>
        <w:t>》</w:t>
      </w:r>
      <w:r>
        <w:rPr>
          <w:rFonts w:hint="eastAsia" w:ascii="方正仿宋_GBK" w:hAnsi="仿宋" w:eastAsia="方正仿宋_GBK" w:cs="仿宋"/>
          <w:sz w:val="32"/>
          <w:szCs w:val="32"/>
        </w:rPr>
        <w:t>等内部审计规定和南通市教育局相关文件要求，学校计划安排审计处， 2020年6月3-10日，对南通市中小学教师研修中心2019年财务收支情况进行专项审计，现予以公示：</w:t>
      </w:r>
    </w:p>
    <w:p>
      <w:pPr>
        <w:snapToGrid w:val="0"/>
        <w:spacing w:line="600" w:lineRule="exact"/>
        <w:ind w:firstLine="640" w:firstLineChars="200"/>
        <w:rPr>
          <w:rFonts w:ascii="方正仿宋_GBK" w:hAnsi="仿宋" w:eastAsia="方正仿宋_GBK" w:cs="仿宋"/>
          <w:sz w:val="32"/>
          <w:szCs w:val="32"/>
        </w:rPr>
      </w:pPr>
      <w:r>
        <w:rPr>
          <w:rFonts w:hint="eastAsia" w:ascii="方正仿宋_GBK" w:hAnsi="仿宋" w:eastAsia="方正仿宋_GBK" w:cs="仿宋"/>
          <w:sz w:val="32"/>
          <w:szCs w:val="32"/>
        </w:rPr>
        <w:t>审计期间，敬请广大教职工支持和监督审计组的工作。如有相关事宜需要反映，请与审计组联系。审计组办公地点：</w:t>
      </w:r>
      <w:r>
        <w:rPr>
          <w:rFonts w:hint="eastAsia" w:ascii="方正仿宋_GBK" w:hAnsi="仿宋" w:eastAsia="方正仿宋_GBK" w:cs="仿宋"/>
          <w:sz w:val="32"/>
          <w:szCs w:val="32"/>
          <w:lang w:val="en-US" w:eastAsia="zh-CN"/>
        </w:rPr>
        <w:t>南通师范高等专科学校（主校区）</w:t>
      </w:r>
      <w:bookmarkStart w:id="0" w:name="_GoBack"/>
      <w:bookmarkEnd w:id="0"/>
      <w:r>
        <w:rPr>
          <w:rFonts w:hint="eastAsia" w:ascii="方正仿宋_GBK" w:hAnsi="仿宋" w:eastAsia="方正仿宋_GBK" w:cs="仿宋"/>
          <w:sz w:val="32"/>
          <w:szCs w:val="32"/>
        </w:rPr>
        <w:t>时孙楼311室；电话号码：051355092060；电子邮箱：</w:t>
      </w:r>
      <w:r>
        <w:rPr>
          <w:rFonts w:ascii="方正仿宋_GBK" w:hAnsi="仿宋" w:eastAsia="方正仿宋_GBK" w:cs="仿宋"/>
          <w:sz w:val="32"/>
          <w:szCs w:val="32"/>
        </w:rPr>
        <w:t>859726897@QQ.COM</w:t>
      </w:r>
      <w:r>
        <w:rPr>
          <w:rFonts w:hint="eastAsia" w:ascii="方正仿宋_GBK" w:hAnsi="仿宋" w:eastAsia="方正仿宋_GBK" w:cs="仿宋"/>
          <w:sz w:val="32"/>
          <w:szCs w:val="32"/>
        </w:rPr>
        <w:t>。</w:t>
      </w:r>
    </w:p>
    <w:p>
      <w:pPr>
        <w:snapToGrid w:val="0"/>
        <w:spacing w:line="600" w:lineRule="exact"/>
        <w:rPr>
          <w:rFonts w:ascii="方正仿宋_GBK" w:hAnsi="仿宋" w:eastAsia="方正仿宋_GBK" w:cs="仿宋"/>
          <w:sz w:val="32"/>
          <w:szCs w:val="32"/>
        </w:rPr>
      </w:pPr>
    </w:p>
    <w:p>
      <w:pPr>
        <w:snapToGrid w:val="0"/>
        <w:spacing w:line="600" w:lineRule="exact"/>
        <w:rPr>
          <w:rFonts w:ascii="方正仿宋_GBK" w:hAnsi="仿宋" w:eastAsia="方正仿宋_GBK" w:cs="仿宋"/>
          <w:sz w:val="32"/>
          <w:szCs w:val="32"/>
        </w:rPr>
      </w:pPr>
      <w:r>
        <w:rPr>
          <w:rFonts w:hint="eastAsia" w:ascii="方正仿宋_GBK" w:hAnsi="仿宋" w:eastAsia="方正仿宋_GBK" w:cs="仿宋"/>
          <w:sz w:val="32"/>
          <w:szCs w:val="32"/>
        </w:rPr>
        <w:t xml:space="preserve">                                    学校审计处</w:t>
      </w:r>
    </w:p>
    <w:p>
      <w:pPr>
        <w:snapToGrid w:val="0"/>
        <w:spacing w:line="600" w:lineRule="exact"/>
        <w:ind w:firstLine="640"/>
        <w:rPr>
          <w:rFonts w:ascii="方正仿宋_GBK" w:hAnsi="仿宋" w:eastAsia="方正仿宋_GBK" w:cs="仿宋"/>
          <w:sz w:val="32"/>
          <w:szCs w:val="32"/>
        </w:rPr>
      </w:pPr>
      <w:r>
        <w:rPr>
          <w:rFonts w:hint="eastAsia" w:ascii="方正仿宋_GBK" w:hAnsi="仿宋" w:eastAsia="方正仿宋_GBK" w:cs="仿宋"/>
          <w:sz w:val="32"/>
          <w:szCs w:val="32"/>
        </w:rPr>
        <w:t xml:space="preserve">                              2020年5月30日</w:t>
      </w:r>
    </w:p>
    <w:p/>
    <w:sectPr>
      <w:pgSz w:w="11906" w:h="16838"/>
      <w:pgMar w:top="1814" w:right="1588" w:bottom="1191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大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drawingGridHorizontalSpacing w:val="105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E12A87"/>
    <w:rsid w:val="000D59BF"/>
    <w:rsid w:val="001E5476"/>
    <w:rsid w:val="00264844"/>
    <w:rsid w:val="002D7739"/>
    <w:rsid w:val="00323B43"/>
    <w:rsid w:val="003D37D8"/>
    <w:rsid w:val="004358AB"/>
    <w:rsid w:val="0055497A"/>
    <w:rsid w:val="006C1D80"/>
    <w:rsid w:val="007D4B5F"/>
    <w:rsid w:val="007E0D94"/>
    <w:rsid w:val="00827D9D"/>
    <w:rsid w:val="008B7726"/>
    <w:rsid w:val="008D26DE"/>
    <w:rsid w:val="00B47ED1"/>
    <w:rsid w:val="00BA5FBC"/>
    <w:rsid w:val="00BC5330"/>
    <w:rsid w:val="00C23E01"/>
    <w:rsid w:val="00C610B6"/>
    <w:rsid w:val="00C8401E"/>
    <w:rsid w:val="00CD0B73"/>
    <w:rsid w:val="00CE6E14"/>
    <w:rsid w:val="00D72131"/>
    <w:rsid w:val="00DB4225"/>
    <w:rsid w:val="00E12A87"/>
    <w:rsid w:val="00F07238"/>
    <w:rsid w:val="00F9063F"/>
    <w:rsid w:val="40EB1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0" w:line="240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eastAsiaTheme="minorEastAsia"/>
      <w:kern w:val="2"/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rFonts w:eastAsiaTheme="minorEastAsia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53</Words>
  <Characters>306</Characters>
  <Lines>2</Lines>
  <Paragraphs>1</Paragraphs>
  <TotalTime>47</TotalTime>
  <ScaleCrop>false</ScaleCrop>
  <LinksUpToDate>false</LinksUpToDate>
  <CharactersWithSpaces>358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2019-06-10T07:49:00Z</dcterms:created>
  <dc:creator>User</dc:creator>
  <cp:lastModifiedBy>JiangCong</cp:lastModifiedBy>
  <dcterms:modified xsi:type="dcterms:W3CDTF">2020-05-30T02:34:40Z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